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3D65" w14:textId="77777777" w:rsidR="00EA77EC" w:rsidRDefault="003C4CE2" w:rsidP="003C4CE2">
      <w:pPr>
        <w:jc w:val="center"/>
        <w:rPr>
          <w:sz w:val="72"/>
          <w:szCs w:val="72"/>
        </w:rPr>
      </w:pPr>
      <w:r>
        <w:rPr>
          <w:sz w:val="72"/>
          <w:szCs w:val="72"/>
        </w:rPr>
        <w:t>COMUNE DI IRGOLI</w:t>
      </w:r>
    </w:p>
    <w:p w14:paraId="17650610" w14:textId="77777777" w:rsidR="003C4CE2" w:rsidRDefault="003C4CE2" w:rsidP="003C4CE2">
      <w:pPr>
        <w:jc w:val="center"/>
        <w:rPr>
          <w:sz w:val="36"/>
          <w:szCs w:val="36"/>
        </w:rPr>
      </w:pPr>
      <w:r>
        <w:rPr>
          <w:sz w:val="36"/>
          <w:szCs w:val="36"/>
        </w:rPr>
        <w:t>PROVINCIA DI NUORO</w:t>
      </w:r>
    </w:p>
    <w:p w14:paraId="19A65A66" w14:textId="77777777" w:rsidR="003C4CE2" w:rsidRDefault="003C4CE2" w:rsidP="003C4CE2">
      <w:pPr>
        <w:jc w:val="center"/>
        <w:rPr>
          <w:sz w:val="36"/>
          <w:szCs w:val="36"/>
        </w:rPr>
      </w:pPr>
      <w:r>
        <w:rPr>
          <w:sz w:val="36"/>
          <w:szCs w:val="36"/>
        </w:rPr>
        <w:t>SERVIZIO ELETTORALE</w:t>
      </w:r>
    </w:p>
    <w:p w14:paraId="1DE6B294" w14:textId="77777777" w:rsidR="003C4CE2" w:rsidRDefault="003C4CE2" w:rsidP="003C4CE2">
      <w:pPr>
        <w:jc w:val="center"/>
        <w:rPr>
          <w:b/>
          <w:sz w:val="36"/>
          <w:szCs w:val="36"/>
        </w:rPr>
      </w:pPr>
      <w:r w:rsidRPr="003C4CE2">
        <w:rPr>
          <w:b/>
          <w:sz w:val="36"/>
          <w:szCs w:val="36"/>
        </w:rPr>
        <w:t>AVVISO AGLI ELETTORI TEMPORANEAMENT</w:t>
      </w:r>
      <w:r w:rsidR="00815967">
        <w:rPr>
          <w:b/>
          <w:sz w:val="36"/>
          <w:szCs w:val="36"/>
        </w:rPr>
        <w:t>E</w:t>
      </w:r>
      <w:r w:rsidRPr="003C4CE2">
        <w:rPr>
          <w:b/>
          <w:sz w:val="36"/>
          <w:szCs w:val="36"/>
        </w:rPr>
        <w:t xml:space="preserve"> ALL’ESTERO</w:t>
      </w:r>
    </w:p>
    <w:p w14:paraId="365DA218" w14:textId="46E17810" w:rsidR="003C4CE2" w:rsidRDefault="003C4CE2" w:rsidP="003C4CE2">
      <w:pPr>
        <w:jc w:val="center"/>
        <w:rPr>
          <w:b/>
          <w:sz w:val="36"/>
          <w:szCs w:val="36"/>
        </w:rPr>
      </w:pPr>
      <w:r>
        <w:rPr>
          <w:b/>
          <w:sz w:val="36"/>
          <w:szCs w:val="36"/>
        </w:rPr>
        <w:t xml:space="preserve">REFERENDUM </w:t>
      </w:r>
      <w:proofErr w:type="gramStart"/>
      <w:r w:rsidR="000D6E3C">
        <w:rPr>
          <w:b/>
          <w:sz w:val="36"/>
          <w:szCs w:val="36"/>
        </w:rPr>
        <w:t xml:space="preserve">ABROGATIVI </w:t>
      </w:r>
      <w:r>
        <w:rPr>
          <w:b/>
          <w:sz w:val="36"/>
          <w:szCs w:val="36"/>
        </w:rPr>
        <w:t xml:space="preserve"> DEL</w:t>
      </w:r>
      <w:proofErr w:type="gramEnd"/>
      <w:r>
        <w:rPr>
          <w:b/>
          <w:sz w:val="36"/>
          <w:szCs w:val="36"/>
        </w:rPr>
        <w:t xml:space="preserve"> </w:t>
      </w:r>
      <w:r w:rsidR="000D6E3C">
        <w:rPr>
          <w:b/>
          <w:sz w:val="36"/>
          <w:szCs w:val="36"/>
        </w:rPr>
        <w:t>12 GIUGNO 2022</w:t>
      </w:r>
    </w:p>
    <w:p w14:paraId="412053C0" w14:textId="3755F058" w:rsidR="003C4CE2" w:rsidRDefault="003C4CE2" w:rsidP="003C4CE2">
      <w:pPr>
        <w:jc w:val="both"/>
        <w:rPr>
          <w:sz w:val="24"/>
          <w:szCs w:val="24"/>
        </w:rPr>
      </w:pPr>
      <w:r>
        <w:rPr>
          <w:sz w:val="24"/>
          <w:szCs w:val="24"/>
        </w:rPr>
        <w:t>Considerato che in base alla Legge 6 maggio 2015, n.52 gli elettori temporaneamente all’estero</w:t>
      </w:r>
      <w:r w:rsidR="00A34F77">
        <w:rPr>
          <w:sz w:val="24"/>
          <w:szCs w:val="24"/>
        </w:rPr>
        <w:t xml:space="preserve">, e i famigliari conviventi, </w:t>
      </w:r>
      <w:r>
        <w:rPr>
          <w:sz w:val="24"/>
          <w:szCs w:val="24"/>
        </w:rPr>
        <w:t xml:space="preserve"> per un periodo di almeno 3 mesi, nel quale ricade la data di svolgimento della suddetta consultazione elettorale, per motivi di lavoro, studio o cure mediche, hanno diritto a votare per corrispondenza qualora esprimano tale opzione </w:t>
      </w:r>
      <w:r w:rsidRPr="00950135">
        <w:rPr>
          <w:b/>
          <w:sz w:val="24"/>
          <w:szCs w:val="24"/>
        </w:rPr>
        <w:t xml:space="preserve">entro </w:t>
      </w:r>
      <w:r w:rsidR="000D6E3C">
        <w:rPr>
          <w:b/>
          <w:sz w:val="24"/>
          <w:szCs w:val="24"/>
        </w:rPr>
        <w:t xml:space="preserve">il trentunesimo giorno antecedente la data di votazione, </w:t>
      </w:r>
      <w:r w:rsidR="0020719A">
        <w:rPr>
          <w:sz w:val="24"/>
          <w:szCs w:val="24"/>
        </w:rPr>
        <w:t xml:space="preserve"> e </w:t>
      </w:r>
      <w:r w:rsidR="0020719A" w:rsidRPr="00950135">
        <w:rPr>
          <w:b/>
          <w:sz w:val="24"/>
          <w:szCs w:val="24"/>
        </w:rPr>
        <w:t>che pervenga al Comune in data non successiva al</w:t>
      </w:r>
      <w:r w:rsidR="000D6E3C">
        <w:rPr>
          <w:b/>
          <w:sz w:val="24"/>
          <w:szCs w:val="24"/>
        </w:rPr>
        <w:t xml:space="preserve"> 11.05.2022</w:t>
      </w:r>
      <w:r w:rsidR="0020719A">
        <w:rPr>
          <w:sz w:val="24"/>
          <w:szCs w:val="24"/>
        </w:rPr>
        <w:t xml:space="preserve">, </w:t>
      </w:r>
      <w:r>
        <w:rPr>
          <w:sz w:val="24"/>
          <w:szCs w:val="24"/>
        </w:rPr>
        <w:t xml:space="preserve"> con possibilità di revoca entro lo stesso termine.</w:t>
      </w:r>
    </w:p>
    <w:p w14:paraId="1039CF36" w14:textId="77777777" w:rsidR="003C4CE2" w:rsidRDefault="003C4CE2" w:rsidP="003C4CE2">
      <w:pPr>
        <w:jc w:val="both"/>
        <w:rPr>
          <w:sz w:val="24"/>
          <w:szCs w:val="24"/>
        </w:rPr>
      </w:pPr>
      <w:r>
        <w:rPr>
          <w:sz w:val="24"/>
          <w:szCs w:val="24"/>
        </w:rPr>
        <w:t xml:space="preserve">Si fa presente che l’opzione dovrà pervenire al comune per posta, per telefax, per posta elettronica anche </w:t>
      </w:r>
      <w:r w:rsidR="0020719A">
        <w:rPr>
          <w:sz w:val="24"/>
          <w:szCs w:val="24"/>
        </w:rPr>
        <w:t>n</w:t>
      </w:r>
      <w:r>
        <w:rPr>
          <w:sz w:val="24"/>
          <w:szCs w:val="24"/>
        </w:rPr>
        <w:t xml:space="preserve">on certificata, oppure potrà essere recapitata a mano anche da persona diversa dall’interessato </w:t>
      </w:r>
      <w:proofErr w:type="gramStart"/>
      <w:r>
        <w:rPr>
          <w:sz w:val="24"/>
          <w:szCs w:val="24"/>
        </w:rPr>
        <w:t>ed</w:t>
      </w:r>
      <w:proofErr w:type="gramEnd"/>
      <w:r>
        <w:rPr>
          <w:sz w:val="24"/>
          <w:szCs w:val="24"/>
        </w:rPr>
        <w:t>, in ogni caso, può essere formulata e fatta pervenire anche prima dell’indizione delle consultazioni.</w:t>
      </w:r>
    </w:p>
    <w:p w14:paraId="14CEF1A8" w14:textId="77777777" w:rsidR="0020719A" w:rsidRDefault="0020719A" w:rsidP="003C4CE2">
      <w:pPr>
        <w:jc w:val="both"/>
        <w:rPr>
          <w:sz w:val="24"/>
          <w:szCs w:val="24"/>
        </w:rPr>
      </w:pPr>
      <w:r>
        <w:rPr>
          <w:sz w:val="24"/>
          <w:szCs w:val="24"/>
        </w:rPr>
        <w:t>Per quanto attiene ai contenuti e alle modalità di inoltro, la dichiarazione di opzione, redatta in carta libera e necessariamente corredata di copia di un documento d’identità valido dell’elettore, deve in ogni caso contenere l’indirizzo postale estero cui va inviato il plico elettorale ed una dichiarazione attestante il possesso dei requisiti di cui al comma 1 del  art. 4-bis</w:t>
      </w:r>
      <w:r w:rsidR="00A34F77">
        <w:rPr>
          <w:sz w:val="24"/>
          <w:szCs w:val="24"/>
        </w:rPr>
        <w:t xml:space="preserve"> della Legge 27.12.2001 n.459</w:t>
      </w:r>
      <w:r>
        <w:rPr>
          <w:sz w:val="24"/>
          <w:szCs w:val="24"/>
        </w:rPr>
        <w:t>, resa ai sensi degli articoli 46 e 47 del testo unico di cui al decreto del Presidente della Repubblica 29 .12.2000, n. 445.</w:t>
      </w:r>
    </w:p>
    <w:p w14:paraId="621985DB" w14:textId="77777777" w:rsidR="0020719A" w:rsidRDefault="0020719A" w:rsidP="003C4CE2">
      <w:pPr>
        <w:jc w:val="both"/>
        <w:rPr>
          <w:sz w:val="24"/>
          <w:szCs w:val="24"/>
        </w:rPr>
      </w:pPr>
      <w:r>
        <w:rPr>
          <w:sz w:val="24"/>
          <w:szCs w:val="24"/>
        </w:rPr>
        <w:t xml:space="preserve">In allegato si mette a disposizione un apposito modello di </w:t>
      </w:r>
      <w:proofErr w:type="gramStart"/>
      <w:r>
        <w:rPr>
          <w:sz w:val="24"/>
          <w:szCs w:val="24"/>
        </w:rPr>
        <w:t>opzione  che</w:t>
      </w:r>
      <w:proofErr w:type="gramEnd"/>
      <w:r>
        <w:rPr>
          <w:sz w:val="24"/>
          <w:szCs w:val="24"/>
        </w:rPr>
        <w:t xml:space="preserve"> gli elettori possono utilizzare. </w:t>
      </w:r>
    </w:p>
    <w:p w14:paraId="08311BDF" w14:textId="77777777" w:rsidR="0020719A" w:rsidRDefault="0020719A" w:rsidP="003C4CE2">
      <w:pPr>
        <w:jc w:val="both"/>
        <w:rPr>
          <w:sz w:val="24"/>
          <w:szCs w:val="24"/>
        </w:rPr>
      </w:pPr>
      <w:r>
        <w:rPr>
          <w:sz w:val="24"/>
          <w:szCs w:val="24"/>
        </w:rPr>
        <w:t>Gli indirizzi di posta elettronica ai quali si può inviare l’opzione sono:</w:t>
      </w:r>
    </w:p>
    <w:p w14:paraId="5F06F068" w14:textId="77777777" w:rsidR="0020719A" w:rsidRDefault="009A2F9F" w:rsidP="003C4CE2">
      <w:pPr>
        <w:jc w:val="both"/>
        <w:rPr>
          <w:sz w:val="24"/>
          <w:szCs w:val="24"/>
        </w:rPr>
      </w:pPr>
      <w:hyperlink r:id="rId4" w:history="1">
        <w:r w:rsidR="0020719A" w:rsidRPr="004F7C02">
          <w:rPr>
            <w:rStyle w:val="Collegamentoipertestuale"/>
            <w:sz w:val="24"/>
            <w:szCs w:val="24"/>
          </w:rPr>
          <w:t>anagrafe@comune.irgoli.nu.it</w:t>
        </w:r>
      </w:hyperlink>
      <w:r w:rsidR="0020719A">
        <w:rPr>
          <w:sz w:val="24"/>
          <w:szCs w:val="24"/>
        </w:rPr>
        <w:t xml:space="preserve">; </w:t>
      </w:r>
      <w:hyperlink r:id="rId5" w:history="1">
        <w:r w:rsidR="0020719A" w:rsidRPr="004F7C02">
          <w:rPr>
            <w:rStyle w:val="Collegamentoipertestuale"/>
            <w:sz w:val="24"/>
            <w:szCs w:val="24"/>
          </w:rPr>
          <w:t>protocollo@comune.irgoli.nu.it</w:t>
        </w:r>
      </w:hyperlink>
    </w:p>
    <w:p w14:paraId="2841C10A" w14:textId="77777777" w:rsidR="003C4CE2" w:rsidRDefault="0020719A" w:rsidP="003C4CE2">
      <w:pPr>
        <w:jc w:val="both"/>
        <w:rPr>
          <w:sz w:val="24"/>
          <w:szCs w:val="24"/>
        </w:rPr>
      </w:pPr>
      <w:proofErr w:type="spellStart"/>
      <w:r>
        <w:rPr>
          <w:sz w:val="24"/>
          <w:szCs w:val="24"/>
        </w:rPr>
        <w:t>Pec</w:t>
      </w:r>
      <w:proofErr w:type="spellEnd"/>
      <w:r>
        <w:rPr>
          <w:sz w:val="24"/>
          <w:szCs w:val="24"/>
        </w:rPr>
        <w:t xml:space="preserve">: </w:t>
      </w:r>
      <w:hyperlink r:id="rId6" w:history="1">
        <w:r w:rsidRPr="004F7C02">
          <w:rPr>
            <w:rStyle w:val="Collegamentoipertestuale"/>
            <w:sz w:val="24"/>
            <w:szCs w:val="24"/>
          </w:rPr>
          <w:t>demografici.irgoli@legalmail.it</w:t>
        </w:r>
      </w:hyperlink>
      <w:r>
        <w:rPr>
          <w:sz w:val="24"/>
          <w:szCs w:val="24"/>
        </w:rPr>
        <w:t xml:space="preserve">; </w:t>
      </w:r>
      <w:hyperlink r:id="rId7" w:history="1">
        <w:r w:rsidRPr="004F7C02">
          <w:rPr>
            <w:rStyle w:val="Collegamentoipertestuale"/>
            <w:sz w:val="24"/>
            <w:szCs w:val="24"/>
          </w:rPr>
          <w:t>pec.comune.irgoli@legalmail.it</w:t>
        </w:r>
      </w:hyperlink>
      <w:r>
        <w:rPr>
          <w:sz w:val="24"/>
          <w:szCs w:val="24"/>
        </w:rPr>
        <w:t xml:space="preserve"> </w:t>
      </w:r>
    </w:p>
    <w:p w14:paraId="7D976EC0" w14:textId="77777777" w:rsidR="00A34F77" w:rsidRDefault="00A34F77" w:rsidP="003C4CE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F.TO L’UFFICIALE ELETTORALE</w:t>
      </w:r>
    </w:p>
    <w:p w14:paraId="3580BEF3" w14:textId="42780DAA" w:rsidR="00A34F77" w:rsidRPr="003C4CE2" w:rsidRDefault="00A34F77" w:rsidP="003C4CE2">
      <w:pPr>
        <w:jc w:val="both"/>
        <w:rPr>
          <w:b/>
          <w:sz w:val="36"/>
          <w:szCs w:val="3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D6E3C">
        <w:rPr>
          <w:sz w:val="24"/>
          <w:szCs w:val="24"/>
        </w:rPr>
        <w:t>Dr.ssa Cavia Daniela</w:t>
      </w:r>
    </w:p>
    <w:sectPr w:rsidR="00A34F77" w:rsidRPr="003C4C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48"/>
    <w:rsid w:val="00017C48"/>
    <w:rsid w:val="000D6E3C"/>
    <w:rsid w:val="001D0690"/>
    <w:rsid w:val="0020719A"/>
    <w:rsid w:val="003C4CE2"/>
    <w:rsid w:val="004D7C87"/>
    <w:rsid w:val="00815967"/>
    <w:rsid w:val="00950135"/>
    <w:rsid w:val="00A21F5A"/>
    <w:rsid w:val="00A34F77"/>
    <w:rsid w:val="00D245A4"/>
    <w:rsid w:val="00E90836"/>
    <w:rsid w:val="00ED6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AEF4"/>
  <w15:docId w15:val="{B2DA8B7D-3F2E-4ECA-9224-E84C48F8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7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c.comune.irgoli@legal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ografici.irgoli@legalmail.it" TargetMode="External"/><Relationship Id="rId5" Type="http://schemas.openxmlformats.org/officeDocument/2006/relationships/hyperlink" Target="mailto:protocollo@comune.irgoli.nu.it" TargetMode="External"/><Relationship Id="rId4" Type="http://schemas.openxmlformats.org/officeDocument/2006/relationships/hyperlink" Target="mailto:anagrafe@comune.irgoli.nu.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FatimaPuggioni</dc:creator>
  <cp:lastModifiedBy>MARIA FATIMA PUGGIONI</cp:lastModifiedBy>
  <cp:revision>2</cp:revision>
  <dcterms:created xsi:type="dcterms:W3CDTF">2022-04-21T07:04:00Z</dcterms:created>
  <dcterms:modified xsi:type="dcterms:W3CDTF">2022-04-21T07:04:00Z</dcterms:modified>
</cp:coreProperties>
</file>